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Un tesoro del mare tra storia, cultura e sapori.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 cozze, dal nome scientifico Mytilus galloprovincialis, sono molluschi bivalvi molto diffusi nei mari temperati e rappresentano una delle specie più apprezzate sia dal punto di vista gastronomico che economico. Si trovano comunemente lungo le coste rocciose del Mar Mediterraneo, dell’Oceano Atlantico e in particolare nel Mar Ionio, dove trovano condizioni ideali per crescere grazie alla salinità moderata e alla presenza di correnti favorevoli.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Una delle città italiane più rinomate per la coltivazione delle cozze è Taranto. Qui, la mitilicoltura ha una tradizione antichissima che si tramanda di generazione in generazione. Le principali tecniche di allevamento si basano su impianti galleggianti o su pali infissi nel fondale, detti "reste", a cui vengono attaccate le cozze per favorirne la crescita. Le acque dei due mari di Taranto, il Mar Grande e il Mar Piccolo, conferiscono alle cozze un sapore unico, dovuto all’equilibrio tra acque dolci e salate.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 coltivazione delle cozze, nota anche come </w:t>
      </w:r>
      <w:r w:rsidDel="00000000" w:rsidR="00000000" w:rsidRPr="00000000">
        <w:rPr>
          <w:b w:val="1"/>
          <w:rtl w:val="0"/>
        </w:rPr>
        <w:t xml:space="preserve">mitilicoltura</w:t>
      </w:r>
      <w:r w:rsidDel="00000000" w:rsidR="00000000" w:rsidRPr="00000000">
        <w:rPr>
          <w:rtl w:val="0"/>
        </w:rPr>
        <w:t xml:space="preserve">, è un’attività importante in diverse zone costiere d’Italia, e Taranto è una delle località più famose per questa pratica. La città pugliese è conosciuta per la qualità delle sue cozze, chiamate spesso </w:t>
      </w:r>
      <w:r w:rsidDel="00000000" w:rsidR="00000000" w:rsidRPr="00000000">
        <w:rPr>
          <w:b w:val="1"/>
          <w:rtl w:val="0"/>
        </w:rPr>
        <w:t xml:space="preserve">cozze tarantine</w:t>
      </w:r>
      <w:r w:rsidDel="00000000" w:rsidR="00000000" w:rsidRPr="00000000">
        <w:rPr>
          <w:rtl w:val="0"/>
        </w:rPr>
        <w:t xml:space="preserve">, apprezzate per il sapore intenso e la loro carne tenera. Vediamo insieme come funziona la coltivazione delle cozze a Taranto, spiegata in modo semplice.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btt0dqj4w6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Dove si coltivano le cozze a Taranto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cozze a Taranto vengono allevate </w:t>
      </w:r>
      <w:r w:rsidDel="00000000" w:rsidR="00000000" w:rsidRPr="00000000">
        <w:rPr>
          <w:b w:val="1"/>
          <w:rtl w:val="0"/>
        </w:rPr>
        <w:t xml:space="preserve">nel Mar Piccolo e nel Mar Grande</w:t>
      </w:r>
      <w:r w:rsidDel="00000000" w:rsidR="00000000" w:rsidRPr="00000000">
        <w:rPr>
          <w:rtl w:val="0"/>
        </w:rPr>
        <w:t xml:space="preserve">, due bacini che offrono condizioni ideali: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Acqua salmastra (mescolanza di acqua dolce e salata)</w:t>
      </w:r>
      <w:r w:rsidDel="00000000" w:rsidR="00000000" w:rsidRPr="00000000">
        <w:rPr>
          <w:rtl w:val="0"/>
        </w:rPr>
        <w:t xml:space="preserve">: favorisce la crescita delle cozze.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Correnti e ossigenazione moderate</w:t>
      </w:r>
      <w:r w:rsidDel="00000000" w:rsidR="00000000" w:rsidRPr="00000000">
        <w:rPr>
          <w:rtl w:val="0"/>
        </w:rPr>
        <w:t xml:space="preserve">: mantengono pulita l’acqua e permettono un buon sviluppo dei molluschi.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Presenza di sorgenti sottomarine (citri)</w:t>
      </w:r>
      <w:r w:rsidDel="00000000" w:rsidR="00000000" w:rsidRPr="00000000">
        <w:rPr>
          <w:rtl w:val="0"/>
        </w:rPr>
        <w:t xml:space="preserve">: che apportano sostanze nutrienti.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ig0pjh4mnwu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Il ciclo di coltivazione delle cozze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7nva1b7dwh0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a. Raccolta del seme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ciclo inizia con la raccolta dei </w:t>
      </w:r>
      <w:r w:rsidDel="00000000" w:rsidR="00000000" w:rsidRPr="00000000">
        <w:rPr>
          <w:b w:val="1"/>
          <w:rtl w:val="0"/>
        </w:rPr>
        <w:t xml:space="preserve">"mitili giovani"</w:t>
      </w:r>
      <w:r w:rsidDel="00000000" w:rsidR="00000000" w:rsidRPr="00000000">
        <w:rPr>
          <w:rtl w:val="0"/>
        </w:rPr>
        <w:t xml:space="preserve"> o semi, che si trovano naturalmente attaccati a scogli o altre superfici dure. I coltivatori li prelevano in primavera.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8sucr48y0dw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b. Allevamento sospeso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Una volta raccolti, i semi vengono legati in </w:t>
      </w:r>
      <w:r w:rsidDel="00000000" w:rsidR="00000000" w:rsidRPr="00000000">
        <w:rPr>
          <w:b w:val="1"/>
          <w:rtl w:val="0"/>
        </w:rPr>
        <w:t xml:space="preserve">reti cilindriche chiamate calze</w:t>
      </w:r>
      <w:r w:rsidDel="00000000" w:rsidR="00000000" w:rsidRPr="00000000">
        <w:rPr>
          <w:rtl w:val="0"/>
        </w:rPr>
        <w:t xml:space="preserve"> o retine, e appesi a </w:t>
      </w:r>
      <w:r w:rsidDel="00000000" w:rsidR="00000000" w:rsidRPr="00000000">
        <w:rPr>
          <w:b w:val="1"/>
          <w:rtl w:val="0"/>
        </w:rPr>
        <w:t xml:space="preserve">corde sospese da galleggianti</w:t>
      </w:r>
      <w:r w:rsidDel="00000000" w:rsidR="00000000" w:rsidRPr="00000000">
        <w:rPr>
          <w:rtl w:val="0"/>
        </w:rPr>
        <w:t xml:space="preserve"> (sistema long-line). Le cozze crescono attaccate alle reti, sospese in acqua.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vxar31b0172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c. Crescita e cura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Durante la crescita (circa </w:t>
      </w:r>
      <w:r w:rsidDel="00000000" w:rsidR="00000000" w:rsidRPr="00000000">
        <w:rPr>
          <w:b w:val="1"/>
          <w:rtl w:val="0"/>
        </w:rPr>
        <w:t xml:space="preserve">12 mesi</w:t>
      </w:r>
      <w:r w:rsidDel="00000000" w:rsidR="00000000" w:rsidRPr="00000000">
        <w:rPr>
          <w:rtl w:val="0"/>
        </w:rPr>
        <w:t xml:space="preserve">), i mitilicoltori: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Riposizionano</w:t>
      </w:r>
      <w:r w:rsidDel="00000000" w:rsidR="00000000" w:rsidRPr="00000000">
        <w:rPr>
          <w:rtl w:val="0"/>
        </w:rPr>
        <w:t xml:space="preserve"> le cozze per evitare che siano troppo fitte.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Pulizia regolare</w:t>
      </w:r>
      <w:r w:rsidDel="00000000" w:rsidR="00000000" w:rsidRPr="00000000">
        <w:rPr>
          <w:rtl w:val="0"/>
        </w:rPr>
        <w:t xml:space="preserve"> delle reti da alghe e incrostazioni.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Controllano lo stato di salute e lo sviluppo.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v1zfl7pzjpb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d. Raccolta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Quando le cozze raggiungono la dimensione commerciale, vengono raccolte, pulite e preparate per la vendita. La </w:t>
      </w:r>
      <w:r w:rsidDel="00000000" w:rsidR="00000000" w:rsidRPr="00000000">
        <w:rPr>
          <w:b w:val="1"/>
          <w:rtl w:val="0"/>
        </w:rPr>
        <w:t xml:space="preserve">stagione migliore</w:t>
      </w:r>
      <w:r w:rsidDel="00000000" w:rsidR="00000000" w:rsidRPr="00000000">
        <w:rPr>
          <w:rtl w:val="0"/>
        </w:rPr>
        <w:t xml:space="preserve"> per gustarle è da maggio a settembre.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qpdwy3h2bn6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Caratteristiche delle cozze tarantine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Guscio nero o bluastro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Interno arancione acceso o giallo chiaro</w:t>
      </w:r>
      <w:r w:rsidDel="00000000" w:rsidR="00000000" w:rsidRPr="00000000">
        <w:rPr>
          <w:rtl w:val="0"/>
        </w:rPr>
        <w:t xml:space="preserve"> (dipende dal sesso)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Sapore più deciso</w:t>
      </w:r>
      <w:r w:rsidDel="00000000" w:rsidR="00000000" w:rsidRPr="00000000">
        <w:rPr>
          <w:rtl w:val="0"/>
        </w:rPr>
        <w:t xml:space="preserve"> rispetto ad altre zone, grazie alle acque salmastre del Mar Piccolo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Apprezzate sia crude (con limone) che cotte (zuppe, pasta, gratinate)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ohiinxyld85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Aspetti ambientali e tradizione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Taranto ha una </w:t>
      </w:r>
      <w:r w:rsidDel="00000000" w:rsidR="00000000" w:rsidRPr="00000000">
        <w:rPr>
          <w:b w:val="1"/>
          <w:rtl w:val="0"/>
        </w:rPr>
        <w:t xml:space="preserve">lunga tradizione mitilicola</w:t>
      </w:r>
      <w:r w:rsidDel="00000000" w:rsidR="00000000" w:rsidRPr="00000000">
        <w:rPr>
          <w:rtl w:val="0"/>
        </w:rPr>
        <w:t xml:space="preserve">, risalente a secoli fa. Negli ultimi anni, però, l’industria ha affrontato </w:t>
      </w:r>
      <w:r w:rsidDel="00000000" w:rsidR="00000000" w:rsidRPr="00000000">
        <w:rPr>
          <w:b w:val="1"/>
          <w:rtl w:val="0"/>
        </w:rPr>
        <w:t xml:space="preserve">problemi ambientali</w:t>
      </w:r>
      <w:r w:rsidDel="00000000" w:rsidR="00000000" w:rsidRPr="00000000">
        <w:rPr>
          <w:rtl w:val="0"/>
        </w:rPr>
        <w:t xml:space="preserve"> legati all’inquinamento (in particolare vicino all’ex ILVA). Sono in corso progetti di recupero ambientale per tutelare sia la qualità delle cozze che la salute pubblica.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La cozza è conosciuta e consumata sin dall’antichità: già i Greci e i Romani la pescavano e la consideravano un alimento prezioso, spesso associato a banchetti e feste popolari. Nel tempo, è diventata protagonista della cucina tradizionale italiana, in particolare in quella meridionale.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Tra i principali piatti gastronomici troviamo le cozze alla tarantina, cucinate con pomodorini, aglio, prezzemolo e peperoncino, ma anche gli spaghetti con le cozze, la zuppa di cozze e le cozze gratinate al forno. In Puglia e Campania, sono spesso presenti anche in ricette più complesse, come il "riso, patate e cozze", piatto tipico barese.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Tuttavia, prima di consumare le cozze è importante fare attenzione ad alcuni aspetti. Devono provenire da allevamenti controllati, poiché filtrano grandi quantità d’acqua e possono accumulare sostanze nocive. Vanno consumate solo dopo un’adeguata cottura, per eliminare eventuali batteri o virus presenti nei molluschi crudi. Inoltre, è bene scartare le cozze che, dopo la cottura, non si sono aperte: è segno che non erano buone.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 conclusione, le cozze non sono solo un alimento gustoso e nutriente, ma rappresentano anche una ricchezza culturale e ambientale per territori come Taranto. Conoscere la loro origine, la tradizione che le circonda e le buone pratiche per gustarle in sicurezza ci aiuta a valorizzare ancora di più questo piccolo grande dono del mare.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Collegare le </w:t>
      </w:r>
      <w:r w:rsidDel="00000000" w:rsidR="00000000" w:rsidRPr="00000000">
        <w:rPr>
          <w:b w:val="1"/>
          <w:rtl w:val="0"/>
        </w:rPr>
        <w:t xml:space="preserve">cozze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Ulisse</w:t>
      </w:r>
      <w:r w:rsidDel="00000000" w:rsidR="00000000" w:rsidRPr="00000000">
        <w:rPr>
          <w:rtl w:val="0"/>
        </w:rPr>
        <w:t xml:space="preserve"> può sembrare insolito, ma si può costruire un parallelo interessante sul piano </w:t>
      </w:r>
      <w:r w:rsidDel="00000000" w:rsidR="00000000" w:rsidRPr="00000000">
        <w:rPr>
          <w:b w:val="1"/>
          <w:rtl w:val="0"/>
        </w:rPr>
        <w:t xml:space="preserve">simbolico e psicologico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b w:val="1"/>
          <w:rtl w:val="0"/>
        </w:rPr>
        <w:t xml:space="preserve">cozze</w:t>
      </w:r>
      <w:r w:rsidDel="00000000" w:rsidR="00000000" w:rsidRPr="00000000">
        <w:rPr>
          <w:rtl w:val="0"/>
        </w:rPr>
        <w:t xml:space="preserve"> sono molluschi che vivono attaccati saldamente agli scogli, resistendo alla forza delle onde. Questo le rende simbolo di </w:t>
      </w:r>
      <w:r w:rsidDel="00000000" w:rsidR="00000000" w:rsidRPr="00000000">
        <w:rPr>
          <w:b w:val="1"/>
          <w:rtl w:val="0"/>
        </w:rPr>
        <w:t xml:space="preserve">resilienza</w:t>
      </w:r>
      <w:r w:rsidDel="00000000" w:rsidR="00000000" w:rsidRPr="00000000">
        <w:rPr>
          <w:rtl w:val="0"/>
        </w:rPr>
        <w:t xml:space="preserve">, di </w:t>
      </w:r>
      <w:r w:rsidDel="00000000" w:rsidR="00000000" w:rsidRPr="00000000">
        <w:rPr>
          <w:b w:val="1"/>
          <w:rtl w:val="0"/>
        </w:rPr>
        <w:t xml:space="preserve">attaccamento</w:t>
      </w:r>
      <w:r w:rsidDel="00000000" w:rsidR="00000000" w:rsidRPr="00000000">
        <w:rPr>
          <w:rtl w:val="0"/>
        </w:rPr>
        <w:t xml:space="preserve"> e di </w:t>
      </w:r>
      <w:r w:rsidDel="00000000" w:rsidR="00000000" w:rsidRPr="00000000">
        <w:rPr>
          <w:b w:val="1"/>
          <w:rtl w:val="0"/>
        </w:rPr>
        <w:t xml:space="preserve">resistenza passiva</w:t>
      </w:r>
      <w:r w:rsidDel="00000000" w:rsidR="00000000" w:rsidRPr="00000000">
        <w:rPr>
          <w:rtl w:val="0"/>
        </w:rPr>
        <w:t xml:space="preserve">. In questo senso, ricordano più la figura di </w:t>
      </w:r>
      <w:r w:rsidDel="00000000" w:rsidR="00000000" w:rsidRPr="00000000">
        <w:rPr>
          <w:b w:val="1"/>
          <w:rtl w:val="0"/>
        </w:rPr>
        <w:t xml:space="preserve">Penelope</w:t>
      </w:r>
      <w:r w:rsidDel="00000000" w:rsidR="00000000" w:rsidRPr="00000000">
        <w:rPr>
          <w:rtl w:val="0"/>
        </w:rPr>
        <w:t xml:space="preserve">, che resta fedele e immobile, ancorata alla sua casa e al suo amore per Ulisse nonostante le pressioni esterne.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Ulisse, al contrario, è l’esploratore per eccellenza: astuto, curioso, irrequieto, spinto dal desiderio di conoscere il mondo e di mettersi alla prova. È </w:t>
      </w:r>
      <w:r w:rsidDel="00000000" w:rsidR="00000000" w:rsidRPr="00000000">
        <w:rPr>
          <w:b w:val="1"/>
          <w:rtl w:val="0"/>
        </w:rPr>
        <w:t xml:space="preserve">mobile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mutabile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sfuggente</w:t>
      </w:r>
      <w:r w:rsidDel="00000000" w:rsidR="00000000" w:rsidRPr="00000000">
        <w:rPr>
          <w:rtl w:val="0"/>
        </w:rPr>
        <w:t xml:space="preserve">. Ma proprio come le cozze hanno bisogno dello scoglio per vivere, anche Ulisse ha un legame profondo e viscerale con la sua casa e con Penelope: un punto fisso a cui </w:t>
      </w:r>
      <w:r w:rsidDel="00000000" w:rsidR="00000000" w:rsidRPr="00000000">
        <w:rPr>
          <w:b w:val="1"/>
          <w:rtl w:val="0"/>
        </w:rPr>
        <w:t xml:space="preserve">ritornare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 un punto di vista </w:t>
      </w:r>
      <w:r w:rsidDel="00000000" w:rsidR="00000000" w:rsidRPr="00000000">
        <w:rPr>
          <w:b w:val="1"/>
          <w:rtl w:val="0"/>
        </w:rPr>
        <w:t xml:space="preserve">psicologico</w:t>
      </w:r>
      <w:r w:rsidDel="00000000" w:rsidR="00000000" w:rsidRPr="00000000">
        <w:rPr>
          <w:rtl w:val="0"/>
        </w:rPr>
        <w:t xml:space="preserve">, Ulisse potrebbe rappresentare la </w:t>
      </w:r>
      <w:r w:rsidDel="00000000" w:rsidR="00000000" w:rsidRPr="00000000">
        <w:rPr>
          <w:b w:val="1"/>
          <w:rtl w:val="0"/>
        </w:rPr>
        <w:t xml:space="preserve">tensione tra desiderio e dovere</w:t>
      </w:r>
      <w:r w:rsidDel="00000000" w:rsidR="00000000" w:rsidRPr="00000000">
        <w:rPr>
          <w:rtl w:val="0"/>
        </w:rPr>
        <w:t xml:space="preserve">, tra fuga e ritorno, tra scoperta del nuovo e bisogno di radici. Le cozze, così legate al loro punto d’ancoraggio, rappresentano invece l’altra metà dell’animo umano: quella che cerca </w:t>
      </w:r>
      <w:r w:rsidDel="00000000" w:rsidR="00000000" w:rsidRPr="00000000">
        <w:rPr>
          <w:b w:val="1"/>
          <w:rtl w:val="0"/>
        </w:rPr>
        <w:t xml:space="preserve">stabilità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sicurezza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identità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Alla fine, Ulisse torna a Itaca: come se, dopo tanto vagare, anche lui avesse bisogno di riattaccarsi al suo "scoglio", come una cozza che ritrova il suo punto d’approdo. E quel punto è Penelope, che ha atteso senza muoversi, come una roccia nel mare.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